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>
    <v:background id="_x0000_s1025" o:bwmode="white" fillcolor="#eaf1dd" o:targetscreensize="800,600">
      <v:fill focusposition=".5,.5" focussize="" type="gradientRadial"/>
    </v:background>
  </w:background>
  <w:body>
    <w:p w:rsidR="0019175D" w:rsidRDefault="00F85BCD" w:rsidP="006308B8">
      <w:pPr>
        <w:shd w:val="clear" w:color="auto" w:fill="002DBC"/>
        <w:jc w:val="center"/>
        <w:rPr>
          <w:rFonts w:ascii="Bernard MT Condensed" w:hAnsi="Bernard MT Condensed"/>
          <w:color w:val="FFC000"/>
          <w:sz w:val="44"/>
          <w:szCs w:val="44"/>
        </w:rPr>
      </w:pPr>
      <w:r>
        <w:rPr>
          <w:rFonts w:ascii="Impact" w:hAnsi="Impact"/>
          <w:color w:val="FFFF00"/>
          <w:sz w:val="44"/>
          <w:szCs w:val="44"/>
        </w:rPr>
        <w:t>“L’ASSASSINO SUONA SEMPRE DUE VOLTE</w:t>
      </w:r>
      <w:r w:rsidR="0019175D" w:rsidRPr="008F5432">
        <w:rPr>
          <w:rFonts w:ascii="Impact" w:hAnsi="Impact"/>
          <w:color w:val="FFFF00"/>
          <w:sz w:val="44"/>
          <w:szCs w:val="44"/>
        </w:rPr>
        <w:t>”</w:t>
      </w:r>
      <w:r w:rsidR="0019175D">
        <w:rPr>
          <w:rFonts w:ascii="Bernard MT Condensed" w:hAnsi="Bernard MT Condensed"/>
          <w:color w:val="FFC000"/>
          <w:sz w:val="44"/>
          <w:szCs w:val="44"/>
        </w:rPr>
        <w:t xml:space="preserve"> </w:t>
      </w:r>
      <w:r w:rsidR="0019175D">
        <w:rPr>
          <w:rFonts w:ascii="Bernard MT Condensed" w:hAnsi="Bernard MT Condensed"/>
          <w:color w:val="FFFFFF"/>
          <w:sz w:val="32"/>
          <w:szCs w:val="32"/>
        </w:rPr>
        <w:t>di Stefano Pulino</w:t>
      </w:r>
    </w:p>
    <w:p w:rsidR="0019175D" w:rsidRDefault="0019175D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6308B8" w:rsidRDefault="00F85BCD" w:rsidP="006308B8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  <w:r>
        <w:rPr>
          <w:rFonts w:ascii="Bernard MT Condensed" w:hAnsi="Bernard MT Condensed" w:cs="Helvetica"/>
          <w:noProof/>
          <w:color w:val="1F497D"/>
          <w:sz w:val="32"/>
          <w:szCs w:val="32"/>
        </w:rPr>
        <w:drawing>
          <wp:inline distT="0" distB="0" distL="0" distR="0">
            <wp:extent cx="3115056" cy="234696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MAB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056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8B8" w:rsidRDefault="006308B8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19175D" w:rsidRPr="00426D7E" w:rsidRDefault="0019175D" w:rsidP="0019175D">
      <w:pPr>
        <w:jc w:val="center"/>
        <w:rPr>
          <w:rFonts w:ascii="Impact" w:hAnsi="Impact" w:cs="Helvetica"/>
          <w:color w:val="404040" w:themeColor="text1" w:themeTint="BF"/>
          <w:sz w:val="32"/>
          <w:szCs w:val="32"/>
        </w:rPr>
      </w:pPr>
      <w:r w:rsidRPr="00426D7E">
        <w:rPr>
          <w:rFonts w:ascii="Impact" w:hAnsi="Impact" w:cs="Helvetica"/>
          <w:color w:val="404040" w:themeColor="text1" w:themeTint="BF"/>
          <w:sz w:val="32"/>
          <w:szCs w:val="32"/>
        </w:rPr>
        <w:t>TRAMA</w:t>
      </w:r>
      <w:r w:rsidR="00F85BCD">
        <w:rPr>
          <w:rFonts w:ascii="Impact" w:hAnsi="Impact" w:cs="Helvetica"/>
          <w:color w:val="404040" w:themeColor="text1" w:themeTint="BF"/>
          <w:sz w:val="32"/>
          <w:szCs w:val="32"/>
        </w:rPr>
        <w:t xml:space="preserve"> BRILLANTE</w:t>
      </w:r>
    </w:p>
    <w:p w:rsidR="003B6FC7" w:rsidRPr="00A113A7" w:rsidRDefault="003B6FC7" w:rsidP="003B6FC7">
      <w:pPr>
        <w:rPr>
          <w:b/>
          <w:color w:val="FF0000"/>
        </w:rPr>
      </w:pPr>
    </w:p>
    <w:p w:rsidR="00F85BCD" w:rsidRPr="00F85BCD" w:rsidRDefault="00F85BCD" w:rsidP="00F85BCD">
      <w:pPr>
        <w:spacing w:after="200"/>
        <w:jc w:val="both"/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</w:pPr>
      <w:r w:rsidRPr="00F85BCD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La giovane e bella studentessa universitaria </w:t>
      </w:r>
      <w:r w:rsidRPr="00794E25">
        <w:rPr>
          <w:rFonts w:asciiTheme="minorHAnsi" w:eastAsiaTheme="minorHAnsi" w:hAnsiTheme="minorHAnsi" w:cstheme="minorBidi"/>
          <w:b/>
          <w:color w:val="C00000"/>
          <w:kern w:val="0"/>
          <w:sz w:val="28"/>
          <w:szCs w:val="28"/>
          <w:lang w:eastAsia="en-US"/>
        </w:rPr>
        <w:t>Lampa</w:t>
      </w:r>
      <w:r w:rsidRPr="00794E25">
        <w:rPr>
          <w:rFonts w:asciiTheme="minorHAnsi" w:eastAsiaTheme="minorHAnsi" w:hAnsiTheme="minorHAnsi" w:cstheme="minorBidi"/>
          <w:color w:val="C00000"/>
          <w:kern w:val="0"/>
          <w:sz w:val="28"/>
          <w:szCs w:val="28"/>
          <w:lang w:eastAsia="en-US"/>
        </w:rPr>
        <w:t xml:space="preserve"> </w:t>
      </w:r>
      <w:r w:rsidRPr="00794E25">
        <w:rPr>
          <w:rFonts w:asciiTheme="minorHAnsi" w:eastAsiaTheme="minorHAnsi" w:hAnsiTheme="minorHAnsi" w:cstheme="minorBidi"/>
          <w:b/>
          <w:color w:val="C00000"/>
          <w:kern w:val="0"/>
          <w:sz w:val="28"/>
          <w:szCs w:val="28"/>
          <w:lang w:eastAsia="en-US"/>
        </w:rPr>
        <w:t>Dina</w:t>
      </w:r>
      <w:r w:rsidRPr="00F85BCD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 xml:space="preserve"> </w:t>
      </w:r>
      <w:r w:rsidRPr="00F85BCD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muore fulminata nella vasca da bagno del proprio appartamento sito in </w:t>
      </w:r>
      <w:r w:rsidRPr="00F85BCD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>via della sfiga</w:t>
      </w:r>
      <w:r w:rsidRPr="00F85BCD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a </w:t>
      </w:r>
      <w:r w:rsidRPr="00F85BCD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>Milano</w:t>
      </w:r>
      <w:r w:rsidRPr="00F85BCD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. </w:t>
      </w:r>
    </w:p>
    <w:p w:rsidR="00F85BCD" w:rsidRPr="00F85BCD" w:rsidRDefault="00F85BCD" w:rsidP="00F85BCD">
      <w:pPr>
        <w:spacing w:after="200"/>
        <w:jc w:val="both"/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</w:pPr>
      <w:r w:rsidRPr="00F85BCD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La porta è aperta e non presenta segni di forzatura.</w:t>
      </w:r>
    </w:p>
    <w:p w:rsidR="00F85BCD" w:rsidRPr="00F85BCD" w:rsidRDefault="00F85BCD" w:rsidP="00F85BCD">
      <w:pPr>
        <w:spacing w:after="200"/>
        <w:jc w:val="both"/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</w:pPr>
      <w:r w:rsidRPr="00F85BCD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A folgorarla è un asciugacapelli che qualcuno lascia cadere volontariamente nell’acqua.</w:t>
      </w:r>
    </w:p>
    <w:p w:rsidR="00F85BCD" w:rsidRPr="00F85BCD" w:rsidRDefault="00F85BCD" w:rsidP="00F85BCD">
      <w:pPr>
        <w:spacing w:after="200"/>
        <w:jc w:val="both"/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</w:pPr>
      <w:r w:rsidRPr="00F85BCD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Tutti i residenti del condominio, compreso il padre </w:t>
      </w:r>
      <w:r w:rsidRPr="00794E25">
        <w:rPr>
          <w:rFonts w:asciiTheme="minorHAnsi" w:eastAsiaTheme="minorHAnsi" w:hAnsiTheme="minorHAnsi" w:cstheme="minorBidi"/>
          <w:b/>
          <w:color w:val="C00000"/>
          <w:kern w:val="0"/>
          <w:sz w:val="28"/>
          <w:szCs w:val="28"/>
          <w:lang w:eastAsia="en-US"/>
        </w:rPr>
        <w:t>Lampa Dario</w:t>
      </w:r>
      <w:r w:rsidRPr="00F85BCD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, vengono annotati sul registro degli indagati ed interrogati  dall’investigatore </w:t>
      </w:r>
      <w:r w:rsidRPr="00794E25">
        <w:rPr>
          <w:rFonts w:asciiTheme="minorHAnsi" w:eastAsiaTheme="minorHAnsi" w:hAnsiTheme="minorHAnsi" w:cstheme="minorBidi"/>
          <w:b/>
          <w:color w:val="C00000"/>
          <w:kern w:val="0"/>
          <w:sz w:val="28"/>
          <w:szCs w:val="28"/>
          <w:lang w:eastAsia="en-US"/>
        </w:rPr>
        <w:t>Nero Gatto</w:t>
      </w:r>
      <w:r w:rsidR="0050612F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</w:t>
      </w:r>
      <w:r w:rsidRPr="00F85BCD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che conduce le indagini e non tarda a far luce sull’oscuro delitto, smascherando il vero colpevole ed assicurandolo alla giustizia.</w:t>
      </w:r>
    </w:p>
    <w:p w:rsidR="006308B8" w:rsidRDefault="00F85BCD" w:rsidP="00F40FD4">
      <w:pPr>
        <w:spacing w:line="360" w:lineRule="auto"/>
        <w:jc w:val="center"/>
        <w:rPr>
          <w:rFonts w:asciiTheme="minorHAnsi" w:hAnsiTheme="minorHAnsi"/>
          <w:b/>
          <w:color w:val="002DBC"/>
          <w:sz w:val="28"/>
          <w:szCs w:val="28"/>
        </w:rPr>
      </w:pPr>
      <w:r>
        <w:rPr>
          <w:rFonts w:asciiTheme="minorHAnsi" w:hAnsiTheme="minorHAnsi"/>
          <w:b/>
          <w:color w:val="002DBC"/>
          <w:sz w:val="28"/>
          <w:szCs w:val="28"/>
        </w:rPr>
        <w:t>CON GAIA BAGGIO</w:t>
      </w:r>
      <w:r w:rsidR="00C02E84">
        <w:rPr>
          <w:rFonts w:asciiTheme="minorHAnsi" w:hAnsiTheme="minorHAnsi"/>
          <w:b/>
          <w:color w:val="002DBC"/>
          <w:sz w:val="28"/>
          <w:szCs w:val="28"/>
        </w:rPr>
        <w:t xml:space="preserve"> &amp; PAOLO BRANDOLINI</w:t>
      </w:r>
    </w:p>
    <w:p w:rsidR="006308B8" w:rsidRDefault="00F40FD4" w:rsidP="00F40FD4">
      <w:pPr>
        <w:spacing w:line="480" w:lineRule="auto"/>
        <w:jc w:val="center"/>
        <w:rPr>
          <w:rFonts w:asciiTheme="minorHAnsi" w:hAnsiTheme="minorHAnsi"/>
          <w:b/>
          <w:noProof/>
          <w:color w:val="002DBC"/>
          <w:sz w:val="28"/>
          <w:szCs w:val="28"/>
        </w:rPr>
      </w:pPr>
      <w:r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 </w:t>
      </w:r>
      <w:r w:rsidR="00F85BCD"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2247900" cy="2276475"/>
            <wp:effectExtent l="1905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IA BAGG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848" cy="228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</w:t>
      </w:r>
      <w:bookmarkStart w:id="0" w:name="_GoBack"/>
      <w:bookmarkEnd w:id="0"/>
      <w:r w:rsidR="002D34B7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  </w:t>
      </w:r>
      <w:r w:rsidR="00C02E84"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2200275" cy="2282190"/>
            <wp:effectExtent l="19050" t="0" r="9525" b="0"/>
            <wp:docPr id="1" name="Immagine 0" descr="PAOLO BRANDOL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OLO BRANDOLIN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DF4" w:rsidRPr="00543DF4" w:rsidRDefault="00543DF4" w:rsidP="00543DF4">
      <w:pPr>
        <w:jc w:val="center"/>
        <w:rPr>
          <w:rFonts w:ascii="Calibri" w:hAnsi="Calibri"/>
          <w:b/>
          <w:color w:val="002DBC"/>
          <w:sz w:val="28"/>
          <w:szCs w:val="28"/>
        </w:rPr>
      </w:pPr>
      <w:r w:rsidRPr="00543DF4">
        <w:rPr>
          <w:rFonts w:ascii="Calibri" w:hAnsi="Calibri"/>
          <w:b/>
          <w:color w:val="111111"/>
          <w:sz w:val="28"/>
          <w:szCs w:val="28"/>
        </w:rPr>
        <w:t xml:space="preserve">Lo spettacolo è interattivo e prevede </w:t>
      </w:r>
      <w:r w:rsidR="00EF54B0">
        <w:rPr>
          <w:rFonts w:ascii="Calibri" w:hAnsi="Calibri"/>
          <w:b/>
          <w:color w:val="111111"/>
          <w:sz w:val="28"/>
          <w:szCs w:val="28"/>
        </w:rPr>
        <w:t>il coinvolgimento</w:t>
      </w:r>
      <w:r w:rsidRPr="00543DF4">
        <w:rPr>
          <w:rFonts w:ascii="Calibri" w:hAnsi="Calibri"/>
          <w:b/>
          <w:color w:val="111111"/>
          <w:sz w:val="28"/>
          <w:szCs w:val="28"/>
        </w:rPr>
        <w:t xml:space="preserve"> del pubblico.</w:t>
      </w:r>
    </w:p>
    <w:sectPr w:rsidR="00543DF4" w:rsidRPr="00543DF4" w:rsidSect="008F5432">
      <w:pgSz w:w="11906" w:h="16838"/>
      <w:pgMar w:top="1417" w:right="1134" w:bottom="1134" w:left="1134" w:header="708" w:footer="708" w:gutter="0"/>
      <w:pgBorders w:offsetFrom="page">
        <w:top w:val="thinThickSmallGap" w:sz="24" w:space="24" w:color="002DBC"/>
        <w:left w:val="thinThickSmallGap" w:sz="24" w:space="24" w:color="002DBC"/>
        <w:bottom w:val="thickThinSmallGap" w:sz="24" w:space="24" w:color="002DBC"/>
        <w:right w:val="thickThinSmallGap" w:sz="24" w:space="24" w:color="002DB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3B6FC7"/>
    <w:rsid w:val="00013138"/>
    <w:rsid w:val="000E31EF"/>
    <w:rsid w:val="001547C4"/>
    <w:rsid w:val="0019175D"/>
    <w:rsid w:val="002D34B7"/>
    <w:rsid w:val="002F3931"/>
    <w:rsid w:val="003345B2"/>
    <w:rsid w:val="00371F4D"/>
    <w:rsid w:val="003B6FC7"/>
    <w:rsid w:val="003E6A2D"/>
    <w:rsid w:val="004160F4"/>
    <w:rsid w:val="00426D7E"/>
    <w:rsid w:val="00437073"/>
    <w:rsid w:val="00452726"/>
    <w:rsid w:val="00463D8E"/>
    <w:rsid w:val="004872A7"/>
    <w:rsid w:val="004B7898"/>
    <w:rsid w:val="0050612F"/>
    <w:rsid w:val="00543DF4"/>
    <w:rsid w:val="0056574F"/>
    <w:rsid w:val="006308B8"/>
    <w:rsid w:val="00643EEA"/>
    <w:rsid w:val="006D5192"/>
    <w:rsid w:val="00776E0E"/>
    <w:rsid w:val="00794E25"/>
    <w:rsid w:val="007A77BA"/>
    <w:rsid w:val="00846973"/>
    <w:rsid w:val="008B2A60"/>
    <w:rsid w:val="008B74FC"/>
    <w:rsid w:val="008F5432"/>
    <w:rsid w:val="009956A8"/>
    <w:rsid w:val="009D69FA"/>
    <w:rsid w:val="009E070D"/>
    <w:rsid w:val="00A743CB"/>
    <w:rsid w:val="00A90B24"/>
    <w:rsid w:val="00AC290E"/>
    <w:rsid w:val="00B14617"/>
    <w:rsid w:val="00BC3BC4"/>
    <w:rsid w:val="00BD3A3F"/>
    <w:rsid w:val="00C02E84"/>
    <w:rsid w:val="00D56678"/>
    <w:rsid w:val="00E210F1"/>
    <w:rsid w:val="00E85599"/>
    <w:rsid w:val="00EC545C"/>
    <w:rsid w:val="00EF54B0"/>
    <w:rsid w:val="00F257B0"/>
    <w:rsid w:val="00F40FD4"/>
    <w:rsid w:val="00F8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F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B8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Stefano</cp:lastModifiedBy>
  <cp:revision>29</cp:revision>
  <dcterms:created xsi:type="dcterms:W3CDTF">2013-04-05T19:33:00Z</dcterms:created>
  <dcterms:modified xsi:type="dcterms:W3CDTF">2017-01-18T21:19:00Z</dcterms:modified>
</cp:coreProperties>
</file>